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1C29E9" w14:textId="7E586592" w:rsidR="001F57B4" w:rsidRDefault="002873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F8FF4" wp14:editId="46E84A4C">
                <wp:simplePos x="0" y="0"/>
                <wp:positionH relativeFrom="column">
                  <wp:posOffset>2065020</wp:posOffset>
                </wp:positionH>
                <wp:positionV relativeFrom="paragraph">
                  <wp:posOffset>-388620</wp:posOffset>
                </wp:positionV>
                <wp:extent cx="4642485" cy="1496060"/>
                <wp:effectExtent l="0" t="0" r="571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C19F1" w14:textId="77777777" w:rsidR="00121635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Holiday for Giving</w:t>
                            </w:r>
                          </w:p>
                          <w:p w14:paraId="4E0BF9A8" w14:textId="77777777" w:rsidR="00121635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P.O. Box 1612 ~ Wallingford, CT 06492</w:t>
                            </w:r>
                          </w:p>
                          <w:p w14:paraId="3C758A55" w14:textId="77777777" w:rsidR="00121635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Operating from:</w:t>
                            </w:r>
                          </w:p>
                          <w:p w14:paraId="0448B2BA" w14:textId="18BD58E4" w:rsidR="00121635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Fairfield Blvd. ~ Wallingford, CT</w:t>
                            </w:r>
                            <w:r w:rsidR="00204D8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3FD46DC" w14:textId="0E210D40" w:rsidR="00121635" w:rsidRPr="00121635" w:rsidRDefault="007B6F7B" w:rsidP="002873B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2873BA" w:rsidRPr="00254C35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www.HolidayForGiving.com</w:t>
                              </w:r>
                            </w:hyperlink>
                            <w:r w:rsidR="00121635" w:rsidRPr="001216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21635" w:rsidRPr="001216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Like</w:t>
                            </w:r>
                            <w:proofErr w:type="gramEnd"/>
                            <w:r w:rsidR="00121635" w:rsidRPr="001216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 on Facebook – Holiday for Giving – Wallingford</w:t>
                            </w:r>
                          </w:p>
                          <w:p w14:paraId="56945617" w14:textId="104031B3" w:rsidR="00067891" w:rsidRPr="00067891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06789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Volunteers proud</w:t>
                            </w:r>
                            <w:r w:rsidR="00067891" w:rsidRPr="0006789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to be celebrating </w:t>
                            </w:r>
                            <w:r w:rsidR="00FA34B2" w:rsidRPr="00FA34B2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4A488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FA34B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89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years of spreading </w:t>
                            </w:r>
                          </w:p>
                          <w:p w14:paraId="13B7870D" w14:textId="77777777" w:rsidR="00121635" w:rsidRPr="00067891" w:rsidRDefault="00121635" w:rsidP="001216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06789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Holiday Magic throughout the Wallingford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F8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6pt;margin-top:-30.6pt;width:365.55pt;height:117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yngQIAABA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" stroked="f">
                <v:textbox style="mso-fit-shape-to-text:t">
                  <w:txbxContent>
                    <w:p w14:paraId="41CC19F1" w14:textId="77777777" w:rsidR="00121635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Holiday for Giving</w:t>
                      </w:r>
                    </w:p>
                    <w:p w14:paraId="4E0BF9A8" w14:textId="77777777" w:rsidR="00121635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P.O. Box 1612 ~ Wallingford, CT 06492</w:t>
                      </w:r>
                    </w:p>
                    <w:p w14:paraId="3C758A55" w14:textId="77777777" w:rsidR="00121635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Operating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from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448B2BA" w14:textId="18BD58E4" w:rsidR="00121635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Fairfield Blvd. ~ Wallingford, CT</w:t>
                      </w:r>
                      <w:r w:rsidR="00204D8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3FD46DC" w14:textId="0E210D40" w:rsidR="00121635" w:rsidRPr="00121635" w:rsidRDefault="002873BA" w:rsidP="002873B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6" w:history="1">
                        <w:r w:rsidRPr="00254C35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www.HolidayForGiving.com</w:t>
                        </w:r>
                      </w:hyperlink>
                      <w:r w:rsidR="00121635" w:rsidRPr="001216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21635" w:rsidRPr="00121635">
                        <w:rPr>
                          <w:rFonts w:ascii="Comic Sans MS" w:hAnsi="Comic Sans MS"/>
                          <w:sz w:val="18"/>
                          <w:szCs w:val="18"/>
                        </w:rPr>
                        <w:t>Like</w:t>
                      </w:r>
                      <w:proofErr w:type="gramEnd"/>
                      <w:r w:rsidR="00121635" w:rsidRPr="001216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 on Facebook – Holiday for Giving – Wallingford</w:t>
                      </w:r>
                    </w:p>
                    <w:p w14:paraId="56945617" w14:textId="104031B3" w:rsidR="00067891" w:rsidRPr="00067891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06789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Volunteers proud</w:t>
                      </w:r>
                      <w:r w:rsidR="00067891" w:rsidRPr="0006789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to be celebrating </w:t>
                      </w:r>
                      <w:r w:rsidR="00FA34B2" w:rsidRPr="00FA34B2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5</w:t>
                      </w:r>
                      <w:r w:rsidR="004A488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 w:rsidR="00FA34B2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6789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years of spreading </w:t>
                      </w:r>
                    </w:p>
                    <w:p w14:paraId="13B7870D" w14:textId="77777777" w:rsidR="00121635" w:rsidRPr="00067891" w:rsidRDefault="00121635" w:rsidP="00121635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06789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Holiday Magic throughout the Wallingford Community!</w:t>
                      </w:r>
                    </w:p>
                  </w:txbxContent>
                </v:textbox>
              </v:shape>
            </w:pict>
          </mc:Fallback>
        </mc:AlternateContent>
      </w:r>
    </w:p>
    <w:p w14:paraId="67293FB7" w14:textId="70A17D7F" w:rsidR="00FA34B2" w:rsidRDefault="001F57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52652" wp14:editId="2F5BB08C">
                <wp:simplePos x="0" y="0"/>
                <wp:positionH relativeFrom="column">
                  <wp:posOffset>-688340</wp:posOffset>
                </wp:positionH>
                <wp:positionV relativeFrom="paragraph">
                  <wp:posOffset>-533400</wp:posOffset>
                </wp:positionV>
                <wp:extent cx="2559685" cy="1271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70A5" w14:textId="77777777" w:rsidR="00121635" w:rsidRDefault="00121635" w:rsidP="001216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6EACB" wp14:editId="54FA5718">
                                  <wp:extent cx="1971675" cy="1133418"/>
                                  <wp:effectExtent l="19050" t="0" r="9525" b="0"/>
                                  <wp:docPr id="1" name="Picture 1" descr="C:\Users\Linda Adamo\Documents\Holiday for Giving\HFG Wally.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da Adamo\Documents\Holiday for Giving\HFG Wally.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133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2652" id="Text Box 2" o:spid="_x0000_s1027" type="#_x0000_t202" style="position:absolute;margin-left:-54.2pt;margin-top:-42pt;width:201.5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dVhQIAABcFAAAOAAAAZHJzL2Uyb0RvYy54bWysVG1v2yAQ/j5p/wHxPfWL7CS26lRru0yT&#10;uhep3Q8ggGM0DAxI7G7af9+BkzTrNmmaZkUE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" stroked="f">
                <v:textbox>
                  <w:txbxContent>
                    <w:p w14:paraId="3E1970A5" w14:textId="77777777" w:rsidR="00121635" w:rsidRDefault="00121635" w:rsidP="001216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D6EACB" wp14:editId="54FA5718">
                            <wp:extent cx="1971675" cy="1133418"/>
                            <wp:effectExtent l="19050" t="0" r="9525" b="0"/>
                            <wp:docPr id="1" name="Picture 1" descr="C:\Users\Linda Adamo\Documents\Holiday for Giving\HFG Wally.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nda Adamo\Documents\Holiday for Giving\HFG Wally.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133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7E360F" w14:textId="77777777" w:rsidR="00FA34B2" w:rsidRPr="00FA34B2" w:rsidRDefault="00FA34B2" w:rsidP="00FA34B2"/>
    <w:p w14:paraId="68ECAA79" w14:textId="77777777" w:rsidR="00FA34B2" w:rsidRPr="00FA34B2" w:rsidRDefault="00FA34B2" w:rsidP="00FA34B2"/>
    <w:p w14:paraId="62F79424" w14:textId="5D1BCDA8" w:rsidR="00FA34B2" w:rsidRDefault="00FA34B2" w:rsidP="00FA34B2">
      <w:pPr>
        <w:pStyle w:val="NormalWeb"/>
        <w:spacing w:before="0" w:beforeAutospacing="0" w:after="0" w:afterAutospacing="0"/>
        <w:jc w:val="both"/>
      </w:pPr>
    </w:p>
    <w:p w14:paraId="5BFE2856" w14:textId="70BD2466" w:rsidR="0072117C" w:rsidRDefault="0072117C" w:rsidP="0072117C">
      <w:pPr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October 1, 2019</w:t>
      </w:r>
    </w:p>
    <w:p w14:paraId="24136374" w14:textId="77777777" w:rsidR="0072117C" w:rsidRDefault="0072117C" w:rsidP="0072117C">
      <w:pPr>
        <w:spacing w:after="0"/>
        <w:rPr>
          <w:rFonts w:eastAsia="Calibri" w:cs="Calibri"/>
          <w:sz w:val="24"/>
          <w:szCs w:val="24"/>
        </w:rPr>
      </w:pPr>
    </w:p>
    <w:p w14:paraId="7015347C" w14:textId="77777777" w:rsidR="00464E0A" w:rsidRDefault="00FF63ED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Greetings Neighbor! </w:t>
      </w:r>
    </w:p>
    <w:p w14:paraId="196571B9" w14:textId="77777777" w:rsidR="00464E0A" w:rsidRDefault="00464E0A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7B2FB0C" w14:textId="788B771C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Wallingford’s own Holiday </w:t>
      </w:r>
      <w:proofErr w:type="gramStart"/>
      <w:r>
        <w:rPr>
          <w:rFonts w:eastAsia="Calibri" w:cs="Calibri"/>
          <w:sz w:val="24"/>
          <w:szCs w:val="24"/>
        </w:rPr>
        <w:t>For</w:t>
      </w:r>
      <w:proofErr w:type="gramEnd"/>
      <w:r>
        <w:rPr>
          <w:rFonts w:eastAsia="Calibri" w:cs="Calibri"/>
          <w:sz w:val="24"/>
          <w:szCs w:val="24"/>
        </w:rPr>
        <w:t xml:space="preserve"> Giving (HFG) program needs your help this November! </w:t>
      </w:r>
    </w:p>
    <w:p w14:paraId="2855FB90" w14:textId="5193B6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B35D2CA" w14:textId="6DBD4ABA" w:rsidR="00D94F9A" w:rsidRDefault="00D94F9A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continually </w:t>
      </w:r>
      <w:r w:rsidR="00464E0A">
        <w:rPr>
          <w:rFonts w:eastAsia="Times New Roman" w:cs="Times New Roman"/>
          <w:sz w:val="24"/>
          <w:szCs w:val="24"/>
        </w:rPr>
        <w:t>strive to expand</w:t>
      </w:r>
      <w:r>
        <w:rPr>
          <w:rFonts w:eastAsia="Times New Roman" w:cs="Times New Roman"/>
          <w:sz w:val="24"/>
          <w:szCs w:val="24"/>
        </w:rPr>
        <w:t xml:space="preserve"> our collection base</w:t>
      </w:r>
      <w:r w:rsidR="00AE2B1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and hope you can join us this year in our efforts</w:t>
      </w:r>
      <w:r w:rsidR="00AE2B1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by allowing us to place a Donation Box at your business location. Your customers and/or co-workers can then handily make much-needed donations to families in need.</w:t>
      </w:r>
    </w:p>
    <w:p w14:paraId="2ACBE5A6" w14:textId="77777777" w:rsidR="00D94F9A" w:rsidRDefault="00D94F9A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5A09510" w14:textId="7886FDA3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Holiday </w:t>
      </w:r>
      <w:proofErr w:type="gramStart"/>
      <w:r>
        <w:rPr>
          <w:rFonts w:eastAsia="Calibri" w:cs="Calibri"/>
          <w:sz w:val="24"/>
          <w:szCs w:val="24"/>
        </w:rPr>
        <w:t>For</w:t>
      </w:r>
      <w:proofErr w:type="gramEnd"/>
      <w:r>
        <w:rPr>
          <w:rFonts w:eastAsia="Calibri" w:cs="Calibri"/>
          <w:sz w:val="24"/>
          <w:szCs w:val="24"/>
        </w:rPr>
        <w:t xml:space="preserve"> Giving is a community based non-profit organization run completely by volunteers. HFG functions solely on the generous donations provided by local businesses, organizations</w:t>
      </w:r>
      <w:r w:rsidR="00AE2B10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and individuals. </w:t>
      </w:r>
      <w:r w:rsidRPr="00D94F9A">
        <w:rPr>
          <w:b/>
          <w:u w:val="single"/>
        </w:rPr>
        <w:t xml:space="preserve">ALL </w:t>
      </w:r>
      <w:r>
        <w:rPr>
          <w:rFonts w:eastAsia="Calibri" w:cs="Calibri"/>
          <w:sz w:val="24"/>
          <w:szCs w:val="24"/>
        </w:rPr>
        <w:t>donations are then distributed directly back to those in need within our town of Wallingford</w:t>
      </w:r>
      <w:r w:rsidR="00AB1D32">
        <w:rPr>
          <w:rFonts w:eastAsia="Calibri" w:cs="Calibri"/>
          <w:sz w:val="24"/>
          <w:szCs w:val="24"/>
        </w:rPr>
        <w:t xml:space="preserve"> each December</w:t>
      </w:r>
      <w:r>
        <w:rPr>
          <w:rFonts w:eastAsia="Calibri" w:cs="Calibri"/>
          <w:sz w:val="24"/>
          <w:szCs w:val="24"/>
        </w:rPr>
        <w:t>. Dozens of volunteers accomplish this tremendous amount of work through countless hours of donated time each year.</w:t>
      </w:r>
    </w:p>
    <w:p w14:paraId="6409EF89" w14:textId="77777777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37508E" w14:textId="60460051" w:rsidR="0072117C" w:rsidRDefault="00AB1D32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r w:rsidR="0072117C">
        <w:rPr>
          <w:rFonts w:eastAsia="Times New Roman" w:cs="Times New Roman"/>
          <w:sz w:val="24"/>
          <w:szCs w:val="24"/>
        </w:rPr>
        <w:t xml:space="preserve">Wallingford </w:t>
      </w:r>
      <w:r>
        <w:rPr>
          <w:rFonts w:eastAsia="Times New Roman" w:cs="Times New Roman"/>
          <w:sz w:val="24"/>
          <w:szCs w:val="24"/>
        </w:rPr>
        <w:t>HFG pr</w:t>
      </w:r>
      <w:r w:rsidR="0072117C">
        <w:rPr>
          <w:rFonts w:eastAsia="Times New Roman" w:cs="Times New Roman"/>
          <w:sz w:val="24"/>
          <w:szCs w:val="24"/>
        </w:rPr>
        <w:t>ogram was founded</w:t>
      </w:r>
      <w:r>
        <w:rPr>
          <w:rFonts w:eastAsia="Times New Roman" w:cs="Times New Roman"/>
          <w:sz w:val="24"/>
          <w:szCs w:val="24"/>
        </w:rPr>
        <w:t xml:space="preserve"> fifty-one years ago</w:t>
      </w:r>
      <w:r w:rsidR="0072117C">
        <w:rPr>
          <w:rFonts w:eastAsia="Times New Roman" w:cs="Times New Roman"/>
          <w:sz w:val="24"/>
          <w:szCs w:val="24"/>
        </w:rPr>
        <w:t xml:space="preserve"> and</w:t>
      </w:r>
      <w:r>
        <w:rPr>
          <w:rFonts w:eastAsia="Times New Roman" w:cs="Times New Roman"/>
          <w:sz w:val="24"/>
          <w:szCs w:val="24"/>
        </w:rPr>
        <w:t xml:space="preserve"> has run continuously since</w:t>
      </w:r>
      <w:r w:rsidR="0072117C">
        <w:rPr>
          <w:rFonts w:eastAsia="Times New Roman" w:cs="Times New Roman"/>
          <w:sz w:val="24"/>
          <w:szCs w:val="24"/>
        </w:rPr>
        <w:t>.  It began as a coalition between the Welfare Department and the VNA</w:t>
      </w:r>
      <w:r w:rsidR="00AE2B10">
        <w:rPr>
          <w:rFonts w:eastAsia="Times New Roman" w:cs="Times New Roman"/>
          <w:sz w:val="24"/>
          <w:szCs w:val="24"/>
        </w:rPr>
        <w:t>,</w:t>
      </w:r>
      <w:r w:rsidR="0072117C">
        <w:rPr>
          <w:rFonts w:eastAsia="Times New Roman" w:cs="Times New Roman"/>
          <w:sz w:val="24"/>
          <w:szCs w:val="24"/>
        </w:rPr>
        <w:t xml:space="preserve"> to help low-income Wallingford families enjoy the holiday season.  The first year HFG provided for 15 families. The program has since grown to servicing nearly 300 families </w:t>
      </w:r>
      <w:r w:rsidR="00AE2B10">
        <w:rPr>
          <w:rFonts w:eastAsia="Times New Roman" w:cs="Times New Roman"/>
          <w:sz w:val="24"/>
          <w:szCs w:val="24"/>
        </w:rPr>
        <w:t xml:space="preserve">annually, </w:t>
      </w:r>
      <w:r w:rsidR="0072117C">
        <w:rPr>
          <w:rFonts w:eastAsia="Times New Roman" w:cs="Times New Roman"/>
          <w:sz w:val="24"/>
          <w:szCs w:val="24"/>
        </w:rPr>
        <w:t xml:space="preserve">with food and toys during the holiday season.  </w:t>
      </w:r>
      <w:r>
        <w:rPr>
          <w:rFonts w:eastAsia="Times New Roman" w:cs="Times New Roman"/>
          <w:sz w:val="24"/>
          <w:szCs w:val="24"/>
        </w:rPr>
        <w:t>We are based</w:t>
      </w:r>
      <w:r w:rsidR="0072117C">
        <w:rPr>
          <w:rFonts w:eastAsia="Times New Roman" w:cs="Times New Roman"/>
          <w:sz w:val="24"/>
          <w:szCs w:val="24"/>
        </w:rPr>
        <w:t xml:space="preserve"> out of the Wallingford Parks and </w:t>
      </w:r>
      <w:r w:rsidR="002B0CE0">
        <w:rPr>
          <w:rFonts w:eastAsia="Times New Roman" w:cs="Times New Roman"/>
          <w:sz w:val="24"/>
          <w:szCs w:val="24"/>
        </w:rPr>
        <w:t>Recreation Department. This has</w:t>
      </w:r>
      <w:r w:rsidR="0072117C">
        <w:rPr>
          <w:rFonts w:eastAsia="Times New Roman" w:cs="Times New Roman"/>
          <w:sz w:val="24"/>
          <w:szCs w:val="24"/>
        </w:rPr>
        <w:t xml:space="preserve"> proven to be the perfect home for us</w:t>
      </w:r>
      <w:r w:rsidR="00AE2B10">
        <w:rPr>
          <w:rFonts w:eastAsia="Times New Roman" w:cs="Times New Roman"/>
          <w:sz w:val="24"/>
          <w:szCs w:val="24"/>
        </w:rPr>
        <w:t>,</w:t>
      </w:r>
      <w:r w:rsidR="0072117C">
        <w:rPr>
          <w:rFonts w:eastAsia="Times New Roman" w:cs="Times New Roman"/>
          <w:sz w:val="24"/>
          <w:szCs w:val="24"/>
        </w:rPr>
        <w:t xml:space="preserve"> and</w:t>
      </w:r>
      <w:r w:rsidR="002B0CE0">
        <w:rPr>
          <w:rFonts w:eastAsia="Times New Roman" w:cs="Times New Roman"/>
          <w:sz w:val="24"/>
          <w:szCs w:val="24"/>
        </w:rPr>
        <w:t xml:space="preserve"> </w:t>
      </w:r>
      <w:r w:rsidR="00FF63ED">
        <w:rPr>
          <w:rFonts w:eastAsia="Times New Roman" w:cs="Times New Roman"/>
          <w:sz w:val="24"/>
          <w:szCs w:val="24"/>
        </w:rPr>
        <w:t xml:space="preserve">we </w:t>
      </w:r>
      <w:r w:rsidR="002B0CE0">
        <w:rPr>
          <w:rFonts w:eastAsia="Times New Roman" w:cs="Times New Roman"/>
          <w:sz w:val="24"/>
          <w:szCs w:val="24"/>
        </w:rPr>
        <w:t xml:space="preserve">are </w:t>
      </w:r>
      <w:r w:rsidR="0072117C">
        <w:rPr>
          <w:rFonts w:eastAsia="Times New Roman" w:cs="Times New Roman"/>
          <w:sz w:val="24"/>
          <w:szCs w:val="24"/>
        </w:rPr>
        <w:t>provide</w:t>
      </w:r>
      <w:r w:rsidR="002B0CE0">
        <w:rPr>
          <w:rFonts w:eastAsia="Times New Roman" w:cs="Times New Roman"/>
          <w:sz w:val="24"/>
          <w:szCs w:val="24"/>
        </w:rPr>
        <w:t xml:space="preserve">d </w:t>
      </w:r>
      <w:r w:rsidR="0072117C">
        <w:rPr>
          <w:rFonts w:eastAsia="Times New Roman" w:cs="Times New Roman"/>
          <w:sz w:val="24"/>
          <w:szCs w:val="24"/>
        </w:rPr>
        <w:t>all the space we need</w:t>
      </w:r>
      <w:r w:rsidR="00AE2B10">
        <w:rPr>
          <w:rFonts w:eastAsia="Times New Roman" w:cs="Times New Roman"/>
          <w:sz w:val="24"/>
          <w:szCs w:val="24"/>
        </w:rPr>
        <w:t>,</w:t>
      </w:r>
      <w:r w:rsidR="0072117C">
        <w:rPr>
          <w:rFonts w:eastAsia="Times New Roman" w:cs="Times New Roman"/>
          <w:sz w:val="24"/>
          <w:szCs w:val="24"/>
        </w:rPr>
        <w:t xml:space="preserve"> as well as support for our program and volunteers. We receive In-Kind support services from the Wallingford Youth &amp; Social Services, the Wallingford Public Works Department and</w:t>
      </w:r>
      <w:r w:rsidR="00AE2B10">
        <w:rPr>
          <w:rFonts w:eastAsia="Times New Roman" w:cs="Times New Roman"/>
          <w:sz w:val="24"/>
          <w:szCs w:val="24"/>
        </w:rPr>
        <w:t>,</w:t>
      </w:r>
      <w:r w:rsidR="0072117C">
        <w:rPr>
          <w:rFonts w:eastAsia="Times New Roman" w:cs="Times New Roman"/>
          <w:sz w:val="24"/>
          <w:szCs w:val="24"/>
        </w:rPr>
        <w:t xml:space="preserve"> the Wallingford Fire Department.</w:t>
      </w:r>
      <w:r w:rsidR="002B0CE0">
        <w:rPr>
          <w:rFonts w:eastAsia="Times New Roman" w:cs="Times New Roman"/>
          <w:sz w:val="24"/>
          <w:szCs w:val="24"/>
        </w:rPr>
        <w:t xml:space="preserve"> </w:t>
      </w:r>
    </w:p>
    <w:p w14:paraId="211A461B" w14:textId="77777777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0050A7" w14:textId="5A4E3A28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You may choose to </w:t>
      </w:r>
      <w:r w:rsidR="00464E0A">
        <w:rPr>
          <w:rFonts w:eastAsia="Calibri" w:cs="Calibri"/>
          <w:sz w:val="24"/>
          <w:szCs w:val="24"/>
        </w:rPr>
        <w:t>help us by having your business</w:t>
      </w:r>
      <w:r w:rsidR="00AB1D32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collect items including:</w:t>
      </w:r>
    </w:p>
    <w:p w14:paraId="0F22DE27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7B13C95" w14:textId="77777777" w:rsidR="0072117C" w:rsidRDefault="0072117C" w:rsidP="00FF63ED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Toy Drive</w:t>
      </w:r>
    </w:p>
    <w:p w14:paraId="756E05BB" w14:textId="77777777" w:rsidR="0072117C" w:rsidRDefault="0072117C" w:rsidP="00FF63ED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Collecting a variety of new, unwrapped toys for kids ages 1 to 7 years</w:t>
      </w:r>
    </w:p>
    <w:p w14:paraId="18DEBC77" w14:textId="77777777" w:rsidR="0072117C" w:rsidRDefault="0072117C" w:rsidP="00FF63ED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Food Drive</w:t>
      </w:r>
    </w:p>
    <w:p w14:paraId="33F0D981" w14:textId="77777777" w:rsidR="0072117C" w:rsidRDefault="0072117C" w:rsidP="00FF63E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Collecting non-perishable food items, toiletries, paper goods etc.</w:t>
      </w:r>
    </w:p>
    <w:p w14:paraId="39D4ED26" w14:textId="77777777" w:rsidR="0072117C" w:rsidRDefault="0072117C" w:rsidP="00FF63ED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Magic Snowman Hat</w:t>
      </w:r>
    </w:p>
    <w:p w14:paraId="389AA8FE" w14:textId="5273034D" w:rsidR="0072117C" w:rsidRDefault="0072117C" w:rsidP="00FF63ED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Collecting monetary donations from your employees and/or customers</w:t>
      </w:r>
    </w:p>
    <w:p w14:paraId="21527E69" w14:textId="77777777" w:rsidR="001579FE" w:rsidRDefault="001579FE" w:rsidP="001579FE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14:paraId="7EDCA114" w14:textId="1103B54F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 w:rsidRPr="001579FE">
        <w:rPr>
          <w:rFonts w:eastAsia="Calibri" w:cs="Calibri"/>
          <w:sz w:val="24"/>
          <w:szCs w:val="24"/>
          <w:u w:val="single"/>
        </w:rPr>
        <w:lastRenderedPageBreak/>
        <w:t xml:space="preserve">We </w:t>
      </w:r>
      <w:r w:rsidR="001579FE" w:rsidRPr="001579FE">
        <w:rPr>
          <w:rFonts w:eastAsia="Calibri" w:cs="Calibri"/>
          <w:sz w:val="24"/>
          <w:szCs w:val="24"/>
          <w:u w:val="single"/>
        </w:rPr>
        <w:t>make it easy for you to help</w:t>
      </w:r>
      <w:r w:rsidR="001579FE">
        <w:rPr>
          <w:rFonts w:eastAsia="Calibri" w:cs="Calibri"/>
          <w:sz w:val="24"/>
          <w:szCs w:val="24"/>
        </w:rPr>
        <w:t xml:space="preserve">. We </w:t>
      </w:r>
      <w:r>
        <w:rPr>
          <w:rFonts w:eastAsia="Calibri" w:cs="Calibri"/>
          <w:sz w:val="24"/>
          <w:szCs w:val="24"/>
        </w:rPr>
        <w:t>will supply you with a HFG Donation Box or Magic Snowman Hat to place in your business for your customers and/or employees to donate along with informational flyers</w:t>
      </w:r>
      <w:r w:rsidR="00AE2B10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about the Holiday for Giving program. Your business will also be featured on our website</w:t>
      </w:r>
      <w:r w:rsidR="00AE2B10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and other </w:t>
      </w:r>
      <w:r w:rsidR="00AB1D32">
        <w:rPr>
          <w:rFonts w:eastAsia="Calibri" w:cs="Calibri"/>
          <w:sz w:val="24"/>
          <w:szCs w:val="24"/>
        </w:rPr>
        <w:t>advertisements that</w:t>
      </w:r>
      <w:r>
        <w:rPr>
          <w:rFonts w:eastAsia="Calibri" w:cs="Calibri"/>
          <w:sz w:val="24"/>
          <w:szCs w:val="24"/>
        </w:rPr>
        <w:t xml:space="preserve"> will let the public know </w:t>
      </w:r>
      <w:r w:rsidR="00D94F9A">
        <w:rPr>
          <w:rFonts w:eastAsia="Calibri" w:cs="Calibri"/>
          <w:sz w:val="24"/>
          <w:szCs w:val="24"/>
        </w:rPr>
        <w:t>you are lending a helping hand</w:t>
      </w:r>
      <w:r w:rsidR="00AE2B10">
        <w:rPr>
          <w:rFonts w:eastAsia="Calibri" w:cs="Calibri"/>
          <w:sz w:val="24"/>
          <w:szCs w:val="24"/>
        </w:rPr>
        <w:t>,</w:t>
      </w:r>
      <w:r w:rsidR="00D94F9A">
        <w:rPr>
          <w:rFonts w:eastAsia="Calibri" w:cs="Calibri"/>
          <w:sz w:val="24"/>
          <w:szCs w:val="24"/>
        </w:rPr>
        <w:t xml:space="preserve"> and that </w:t>
      </w:r>
      <w:r w:rsidRPr="001579FE">
        <w:rPr>
          <w:rFonts w:eastAsia="Calibri" w:cs="Calibri"/>
          <w:sz w:val="24"/>
          <w:szCs w:val="24"/>
          <w:u w:val="single"/>
        </w:rPr>
        <w:t>they can visit your business to drop off donations</w:t>
      </w:r>
      <w:r>
        <w:rPr>
          <w:rFonts w:eastAsia="Calibri" w:cs="Calibri"/>
          <w:sz w:val="24"/>
          <w:szCs w:val="24"/>
        </w:rPr>
        <w:t>.</w:t>
      </w:r>
    </w:p>
    <w:p w14:paraId="6E63E7F4" w14:textId="3AC1B1FF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</w:p>
    <w:p w14:paraId="09C67627" w14:textId="41A6C86A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There is a true pooling of resources of volunteers, organizations, clubs, corporations, small businesses and individuals.  With the dedication of time, donated goods and monetary donations from </w:t>
      </w:r>
      <w:r>
        <w:rPr>
          <w:rFonts w:eastAsia="Times New Roman" w:cs="Times New Roman"/>
          <w:b/>
          <w:bCs/>
          <w:sz w:val="24"/>
          <w:szCs w:val="24"/>
        </w:rPr>
        <w:t>all </w:t>
      </w:r>
      <w:r>
        <w:rPr>
          <w:rFonts w:eastAsia="Times New Roman" w:cs="Times New Roman"/>
          <w:sz w:val="24"/>
          <w:szCs w:val="24"/>
        </w:rPr>
        <w:t>these groups combined, we are able to provide hundreds of </w:t>
      </w:r>
      <w:r>
        <w:rPr>
          <w:rFonts w:eastAsia="Times New Roman" w:cs="Times New Roman"/>
          <w:b/>
          <w:bCs/>
          <w:sz w:val="24"/>
          <w:szCs w:val="24"/>
        </w:rPr>
        <w:t>Wallingford</w:t>
      </w:r>
      <w:r>
        <w:rPr>
          <w:rFonts w:eastAsia="Times New Roman" w:cs="Times New Roman"/>
          <w:sz w:val="24"/>
          <w:szCs w:val="24"/>
        </w:rPr>
        <w:t> families with a little "Holiday Magic" each year.</w:t>
      </w:r>
      <w:r w:rsidR="00AB1D32">
        <w:rPr>
          <w:rFonts w:eastAsia="Times New Roman" w:cs="Times New Roman"/>
          <w:sz w:val="24"/>
          <w:szCs w:val="24"/>
        </w:rPr>
        <w:t xml:space="preserve"> Let</w:t>
      </w:r>
      <w:r w:rsidR="00D94F9A">
        <w:rPr>
          <w:rFonts w:eastAsia="Times New Roman" w:cs="Times New Roman"/>
          <w:sz w:val="24"/>
          <w:szCs w:val="24"/>
        </w:rPr>
        <w:t xml:space="preserve"> us</w:t>
      </w:r>
      <w:r w:rsidR="00AB1D32">
        <w:rPr>
          <w:rFonts w:eastAsia="Times New Roman" w:cs="Times New Roman"/>
          <w:sz w:val="24"/>
          <w:szCs w:val="24"/>
        </w:rPr>
        <w:t xml:space="preserve"> all help keep </w:t>
      </w:r>
      <w:r w:rsidR="001579FE">
        <w:rPr>
          <w:rFonts w:eastAsia="Times New Roman" w:cs="Times New Roman"/>
          <w:sz w:val="24"/>
          <w:szCs w:val="24"/>
        </w:rPr>
        <w:t xml:space="preserve">alive </w:t>
      </w:r>
      <w:r w:rsidR="00AB1D32">
        <w:rPr>
          <w:rFonts w:eastAsia="Times New Roman" w:cs="Times New Roman"/>
          <w:sz w:val="24"/>
          <w:szCs w:val="24"/>
        </w:rPr>
        <w:t>our small-town traditi</w:t>
      </w:r>
      <w:r w:rsidR="001579FE">
        <w:rPr>
          <w:rFonts w:eastAsia="Times New Roman" w:cs="Times New Roman"/>
          <w:sz w:val="24"/>
          <w:szCs w:val="24"/>
        </w:rPr>
        <w:t>ons of helping each other</w:t>
      </w:r>
      <w:r w:rsidR="00AB1D32">
        <w:rPr>
          <w:rFonts w:eastAsia="Times New Roman" w:cs="Times New Roman"/>
          <w:sz w:val="24"/>
          <w:szCs w:val="24"/>
        </w:rPr>
        <w:t>.</w:t>
      </w:r>
    </w:p>
    <w:p w14:paraId="1DAF690C" w14:textId="77777777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</w:p>
    <w:p w14:paraId="6D5DB1A5" w14:textId="206ACCF1" w:rsidR="0072117C" w:rsidRDefault="0072117C" w:rsidP="00FF63E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hope you will </w:t>
      </w:r>
      <w:r w:rsidR="00AB1D32">
        <w:rPr>
          <w:rFonts w:eastAsia="Times New Roman" w:cs="Times New Roman"/>
          <w:sz w:val="24"/>
          <w:szCs w:val="24"/>
        </w:rPr>
        <w:t xml:space="preserve">join us to </w:t>
      </w:r>
      <w:r>
        <w:rPr>
          <w:rFonts w:eastAsia="Times New Roman" w:cs="Times New Roman"/>
          <w:sz w:val="24"/>
          <w:szCs w:val="24"/>
        </w:rPr>
        <w:t xml:space="preserve">help us create some "Holiday Magic" </w:t>
      </w:r>
      <w:r w:rsidR="00D94F9A">
        <w:rPr>
          <w:rFonts w:eastAsia="Times New Roman" w:cs="Times New Roman"/>
          <w:sz w:val="24"/>
          <w:szCs w:val="24"/>
        </w:rPr>
        <w:t>for local families</w:t>
      </w:r>
      <w:r w:rsidR="00AB1D32">
        <w:rPr>
          <w:rFonts w:eastAsia="Times New Roman" w:cs="Times New Roman"/>
          <w:sz w:val="24"/>
          <w:szCs w:val="24"/>
        </w:rPr>
        <w:t xml:space="preserve"> in need </w:t>
      </w:r>
      <w:r>
        <w:rPr>
          <w:rFonts w:eastAsia="Times New Roman" w:cs="Times New Roman"/>
          <w:sz w:val="24"/>
          <w:szCs w:val="24"/>
        </w:rPr>
        <w:t xml:space="preserve">this </w:t>
      </w:r>
      <w:r w:rsidR="00AB1D32">
        <w:rPr>
          <w:rFonts w:eastAsia="Times New Roman" w:cs="Times New Roman"/>
          <w:sz w:val="24"/>
          <w:szCs w:val="24"/>
        </w:rPr>
        <w:t xml:space="preserve">holiday </w:t>
      </w:r>
      <w:r>
        <w:rPr>
          <w:rFonts w:eastAsia="Times New Roman" w:cs="Times New Roman"/>
          <w:sz w:val="24"/>
          <w:szCs w:val="24"/>
        </w:rPr>
        <w:t>season.</w:t>
      </w:r>
    </w:p>
    <w:p w14:paraId="3E75014D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9BFB247" w14:textId="45CFF64C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 w:rsidRPr="001579FE">
        <w:rPr>
          <w:rFonts w:eastAsia="Calibri" w:cs="Calibri"/>
          <w:sz w:val="24"/>
          <w:szCs w:val="24"/>
          <w:u w:val="single"/>
        </w:rPr>
        <w:t>If you are able to help</w:t>
      </w:r>
      <w:r>
        <w:rPr>
          <w:rFonts w:eastAsia="Calibri" w:cs="Calibri"/>
          <w:sz w:val="24"/>
          <w:szCs w:val="24"/>
        </w:rPr>
        <w:t xml:space="preserve"> our Wallingford community by accepting a Donation Box, </w:t>
      </w:r>
      <w:r w:rsidRPr="001579FE">
        <w:rPr>
          <w:rFonts w:eastAsia="Calibri" w:cs="Calibri"/>
          <w:sz w:val="24"/>
          <w:szCs w:val="24"/>
          <w:u w:val="single"/>
        </w:rPr>
        <w:t>please</w:t>
      </w:r>
      <w:r w:rsidR="001579FE">
        <w:rPr>
          <w:rFonts w:eastAsia="Calibri" w:cs="Calibri"/>
          <w:sz w:val="24"/>
          <w:szCs w:val="24"/>
        </w:rPr>
        <w:t xml:space="preserve"> e-mail us at </w:t>
      </w:r>
      <w:hyperlink r:id="rId9" w:history="1">
        <w:r w:rsidR="001579FE" w:rsidRPr="00AF4CF8">
          <w:rPr>
            <w:rStyle w:val="Hyperlink"/>
            <w:rFonts w:eastAsia="Calibri" w:cs="Calibri"/>
            <w:sz w:val="24"/>
            <w:szCs w:val="24"/>
          </w:rPr>
          <w:t>HolidayForGiving@Yahoo.com</w:t>
        </w:r>
      </w:hyperlink>
      <w:r w:rsidR="001579FE">
        <w:rPr>
          <w:rFonts w:eastAsia="Calibri" w:cs="Calibri"/>
          <w:sz w:val="24"/>
          <w:szCs w:val="24"/>
        </w:rPr>
        <w:t xml:space="preserve"> and</w:t>
      </w:r>
      <w:r>
        <w:rPr>
          <w:rFonts w:eastAsia="Calibri" w:cs="Calibri"/>
          <w:sz w:val="24"/>
          <w:szCs w:val="24"/>
        </w:rPr>
        <w:t>:</w:t>
      </w:r>
    </w:p>
    <w:p w14:paraId="3A271653" w14:textId="6417DF75" w:rsidR="0072117C" w:rsidRDefault="001579FE" w:rsidP="00FF63E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Provide</w:t>
      </w:r>
      <w:r w:rsidR="0072117C">
        <w:rPr>
          <w:rFonts w:eastAsia="Calibri" w:cs="Calibri"/>
          <w:sz w:val="24"/>
          <w:szCs w:val="24"/>
        </w:rPr>
        <w:t xml:space="preserve"> the name and contact information (preferably e-mail) of your company representative </w:t>
      </w:r>
      <w:r>
        <w:rPr>
          <w:rFonts w:eastAsia="Calibri" w:cs="Calibri"/>
          <w:sz w:val="24"/>
          <w:szCs w:val="24"/>
        </w:rPr>
        <w:t xml:space="preserve">who </w:t>
      </w:r>
      <w:r w:rsidR="0072117C">
        <w:rPr>
          <w:rFonts w:eastAsia="Calibri" w:cs="Calibri"/>
          <w:sz w:val="24"/>
          <w:szCs w:val="24"/>
        </w:rPr>
        <w:t xml:space="preserve">you would like us to work </w:t>
      </w:r>
      <w:r w:rsidR="00AB1D32">
        <w:rPr>
          <w:rFonts w:eastAsia="Calibri" w:cs="Calibri"/>
          <w:sz w:val="24"/>
          <w:szCs w:val="24"/>
        </w:rPr>
        <w:t xml:space="preserve">directly </w:t>
      </w:r>
      <w:r w:rsidR="0072117C">
        <w:rPr>
          <w:rFonts w:eastAsia="Calibri" w:cs="Calibri"/>
          <w:sz w:val="24"/>
          <w:szCs w:val="24"/>
        </w:rPr>
        <w:t xml:space="preserve">with. We will then be in touch to schedule </w:t>
      </w:r>
      <w:r w:rsidR="00AB1D32">
        <w:rPr>
          <w:rFonts w:eastAsia="Calibri" w:cs="Calibri"/>
          <w:sz w:val="24"/>
          <w:szCs w:val="24"/>
        </w:rPr>
        <w:t xml:space="preserve">the Donation Box drop-off and </w:t>
      </w:r>
      <w:r w:rsidR="0072117C">
        <w:rPr>
          <w:rFonts w:eastAsia="Calibri" w:cs="Calibri"/>
          <w:sz w:val="24"/>
          <w:szCs w:val="24"/>
        </w:rPr>
        <w:t>pick-up dates</w:t>
      </w:r>
      <w:r w:rsidR="00AB1D32">
        <w:rPr>
          <w:rFonts w:eastAsia="Calibri" w:cs="Calibri"/>
          <w:sz w:val="24"/>
          <w:szCs w:val="24"/>
        </w:rPr>
        <w:t xml:space="preserve"> in advance</w:t>
      </w:r>
      <w:r w:rsidR="0072117C">
        <w:rPr>
          <w:rFonts w:eastAsia="Calibri" w:cs="Calibri"/>
          <w:sz w:val="24"/>
          <w:szCs w:val="24"/>
        </w:rPr>
        <w:t xml:space="preserve">.  </w:t>
      </w:r>
    </w:p>
    <w:p w14:paraId="08904167" w14:textId="3373AD92" w:rsidR="0072117C" w:rsidRDefault="0072117C" w:rsidP="00FF63E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Specify if there is a part</w:t>
      </w:r>
      <w:r w:rsidR="00AB1D32">
        <w:rPr>
          <w:rFonts w:eastAsia="Calibri" w:cs="Calibri"/>
          <w:sz w:val="24"/>
          <w:szCs w:val="24"/>
        </w:rPr>
        <w:t>icular type of collection (Toy/F</w:t>
      </w:r>
      <w:r>
        <w:rPr>
          <w:rFonts w:eastAsia="Calibri" w:cs="Calibri"/>
          <w:sz w:val="24"/>
          <w:szCs w:val="24"/>
        </w:rPr>
        <w:t>ood/Magic Hat) you prefer</w:t>
      </w:r>
      <w:r w:rsidR="00AB1D32">
        <w:rPr>
          <w:rFonts w:eastAsia="Calibri" w:cs="Calibri"/>
          <w:sz w:val="24"/>
          <w:szCs w:val="24"/>
        </w:rPr>
        <w:t>. You can select one</w:t>
      </w:r>
      <w:r>
        <w:rPr>
          <w:rFonts w:eastAsia="Calibri" w:cs="Calibri"/>
          <w:sz w:val="24"/>
          <w:szCs w:val="24"/>
        </w:rPr>
        <w:t xml:space="preserve"> or a combination</w:t>
      </w:r>
      <w:r w:rsidR="00AB1D32">
        <w:rPr>
          <w:rFonts w:eastAsia="Calibri" w:cs="Calibri"/>
          <w:sz w:val="24"/>
          <w:szCs w:val="24"/>
        </w:rPr>
        <w:t>; whichever you prefer</w:t>
      </w:r>
      <w:r>
        <w:rPr>
          <w:rFonts w:eastAsia="Calibri" w:cs="Calibri"/>
          <w:sz w:val="24"/>
          <w:szCs w:val="24"/>
        </w:rPr>
        <w:t>.</w:t>
      </w:r>
    </w:p>
    <w:p w14:paraId="31E88AE8" w14:textId="77777777" w:rsidR="0072117C" w:rsidRPr="00AB1D32" w:rsidRDefault="0072117C" w:rsidP="00FF63ED">
      <w:pPr>
        <w:spacing w:after="0" w:line="240" w:lineRule="auto"/>
        <w:ind w:left="360"/>
        <w:rPr>
          <w:rFonts w:eastAsia="Calibri" w:cs="Calibri"/>
          <w:sz w:val="24"/>
          <w:szCs w:val="24"/>
        </w:rPr>
      </w:pPr>
    </w:p>
    <w:p w14:paraId="2129B854" w14:textId="3C97617E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Thank you</w:t>
      </w:r>
      <w:r w:rsidR="00AB1D32">
        <w:rPr>
          <w:rFonts w:eastAsia="Calibri" w:cs="Calibri"/>
          <w:sz w:val="24"/>
          <w:szCs w:val="24"/>
        </w:rPr>
        <w:t xml:space="preserve"> in advance for your consideration</w:t>
      </w:r>
      <w:r>
        <w:rPr>
          <w:rFonts w:eastAsia="Calibri" w:cs="Calibri"/>
          <w:sz w:val="24"/>
          <w:szCs w:val="24"/>
        </w:rPr>
        <w:t>,</w:t>
      </w:r>
    </w:p>
    <w:p w14:paraId="589132ED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55B81B7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328C3E98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Elizabeth </w:t>
      </w:r>
      <w:proofErr w:type="spellStart"/>
      <w:r>
        <w:rPr>
          <w:rFonts w:eastAsia="Calibri" w:cs="Calibri"/>
          <w:sz w:val="24"/>
          <w:szCs w:val="24"/>
        </w:rPr>
        <w:t>Guidone</w:t>
      </w:r>
      <w:proofErr w:type="spellEnd"/>
      <w:r>
        <w:rPr>
          <w:rFonts w:eastAsia="Calibri" w:cs="Calibri"/>
          <w:sz w:val="24"/>
          <w:szCs w:val="24"/>
        </w:rPr>
        <w:t xml:space="preserve"> and </w:t>
      </w:r>
      <w:proofErr w:type="spellStart"/>
      <w:r>
        <w:rPr>
          <w:rFonts w:eastAsia="Calibri" w:cs="Calibri"/>
          <w:sz w:val="24"/>
          <w:szCs w:val="24"/>
        </w:rPr>
        <w:t>Joellen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Vollano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Nellums</w:t>
      </w:r>
      <w:proofErr w:type="spellEnd"/>
      <w:r>
        <w:rPr>
          <w:rFonts w:eastAsia="Calibri" w:cs="Calibri"/>
          <w:sz w:val="24"/>
          <w:szCs w:val="24"/>
        </w:rPr>
        <w:tab/>
      </w:r>
    </w:p>
    <w:p w14:paraId="494A2363" w14:textId="77777777" w:rsidR="0072117C" w:rsidRDefault="0072117C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Holiday for Giving Drive Coordinators</w:t>
      </w:r>
    </w:p>
    <w:p w14:paraId="3C3C6275" w14:textId="6444A9E8" w:rsidR="0072117C" w:rsidRDefault="002873BA" w:rsidP="00FF63ED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203-427-3334</w:t>
      </w:r>
      <w:r>
        <w:rPr>
          <w:rFonts w:eastAsia="Calibri" w:cs="Calibri"/>
          <w:sz w:val="24"/>
          <w:szCs w:val="24"/>
        </w:rPr>
        <w:tab/>
      </w:r>
      <w:hyperlink r:id="rId10" w:history="1">
        <w:r w:rsidRPr="00254C35">
          <w:rPr>
            <w:rStyle w:val="Hyperlink"/>
            <w:rFonts w:eastAsia="Calibri" w:cs="Calibri"/>
            <w:sz w:val="24"/>
            <w:szCs w:val="24"/>
          </w:rPr>
          <w:t>HolidayForGiving@yahoo.com</w:t>
        </w:r>
      </w:hyperlink>
    </w:p>
    <w:p w14:paraId="10C9C714" w14:textId="27E7078F" w:rsidR="002B0CE0" w:rsidRDefault="002B0CE0" w:rsidP="00FF63ED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519C2C0" w14:textId="28513CBB" w:rsidR="002B0CE0" w:rsidRDefault="002B0CE0" w:rsidP="0072117C">
      <w:pPr>
        <w:spacing w:after="0"/>
        <w:rPr>
          <w:rFonts w:eastAsia="Calibri" w:cs="Calibri"/>
          <w:sz w:val="24"/>
          <w:szCs w:val="24"/>
        </w:rPr>
      </w:pPr>
    </w:p>
    <w:p w14:paraId="374D2D38" w14:textId="02E4808C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132423B3" w14:textId="6C7A3D47" w:rsidR="001579FE" w:rsidRDefault="001579FE" w:rsidP="0072117C">
      <w:pPr>
        <w:spacing w:after="0"/>
        <w:rPr>
          <w:rFonts w:eastAsia="Calibri" w:cs="Calibri"/>
          <w:sz w:val="24"/>
          <w:szCs w:val="24"/>
        </w:rPr>
      </w:pPr>
    </w:p>
    <w:p w14:paraId="288DC6EE" w14:textId="77777777" w:rsidR="001579FE" w:rsidRDefault="001579FE" w:rsidP="0072117C">
      <w:pPr>
        <w:spacing w:after="0"/>
        <w:rPr>
          <w:rFonts w:eastAsia="Calibri" w:cs="Calibri"/>
          <w:sz w:val="24"/>
          <w:szCs w:val="24"/>
        </w:rPr>
      </w:pPr>
    </w:p>
    <w:p w14:paraId="12D36C1C" w14:textId="53E72DEF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66DA19C4" w14:textId="581B5C47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2CAFF519" w14:textId="04EC8F25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2D62E058" w14:textId="45454AF0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0E58B128" w14:textId="7B910872" w:rsidR="00464E0A" w:rsidRDefault="00464E0A" w:rsidP="0072117C">
      <w:pPr>
        <w:spacing w:after="0"/>
        <w:rPr>
          <w:rFonts w:eastAsia="Calibri" w:cs="Calibri"/>
          <w:sz w:val="24"/>
          <w:szCs w:val="24"/>
        </w:rPr>
      </w:pPr>
    </w:p>
    <w:p w14:paraId="14FA23F2" w14:textId="77777777" w:rsidR="002B0CE0" w:rsidRDefault="002B0CE0" w:rsidP="002B0CE0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121635">
        <w:rPr>
          <w:rFonts w:ascii="Comic Sans MS" w:hAnsi="Comic Sans MS"/>
          <w:sz w:val="18"/>
          <w:szCs w:val="18"/>
        </w:rPr>
        <w:t>Committee Members…all Volunteers</w:t>
      </w:r>
      <w:r>
        <w:rPr>
          <w:rFonts w:ascii="Comic Sans MS" w:hAnsi="Comic Sans MS"/>
          <w:sz w:val="18"/>
          <w:szCs w:val="18"/>
        </w:rPr>
        <w:t>:</w:t>
      </w:r>
    </w:p>
    <w:p w14:paraId="5B41BAD4" w14:textId="77777777" w:rsidR="002B0CE0" w:rsidRPr="00121635" w:rsidRDefault="002B0CE0" w:rsidP="002B0CE0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121635">
        <w:rPr>
          <w:rFonts w:ascii="Comic Sans MS" w:hAnsi="Comic Sans MS"/>
          <w:sz w:val="18"/>
          <w:szCs w:val="18"/>
        </w:rPr>
        <w:t xml:space="preserve">Jenn Lavoie, </w:t>
      </w:r>
      <w:r>
        <w:rPr>
          <w:rFonts w:ascii="Comic Sans MS" w:hAnsi="Comic Sans MS"/>
          <w:sz w:val="18"/>
          <w:szCs w:val="18"/>
        </w:rPr>
        <w:t xml:space="preserve">Dana Masson, James Lillis, </w:t>
      </w:r>
      <w:r w:rsidRPr="00121635">
        <w:rPr>
          <w:rFonts w:ascii="Comic Sans MS" w:hAnsi="Comic Sans MS"/>
          <w:sz w:val="18"/>
          <w:szCs w:val="18"/>
        </w:rPr>
        <w:t>Adriana Rodriguez</w:t>
      </w:r>
    </w:p>
    <w:p w14:paraId="5DF82D99" w14:textId="6B94E2BC" w:rsidR="002B0CE0" w:rsidRPr="002B0CE0" w:rsidRDefault="002B0CE0" w:rsidP="002B0CE0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121635">
        <w:rPr>
          <w:rFonts w:ascii="Comic Sans MS" w:hAnsi="Comic Sans MS"/>
          <w:sz w:val="18"/>
          <w:szCs w:val="18"/>
        </w:rPr>
        <w:t>Youth &amp; Social Services Advisors: Craig Turner &amp; Kim Stein</w:t>
      </w:r>
    </w:p>
    <w:sectPr w:rsidR="002B0CE0" w:rsidRPr="002B0CE0" w:rsidSect="00C9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52"/>
    <w:multiLevelType w:val="multilevel"/>
    <w:tmpl w:val="610A46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F45357"/>
    <w:multiLevelType w:val="hybridMultilevel"/>
    <w:tmpl w:val="0D6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7D0"/>
    <w:multiLevelType w:val="multilevel"/>
    <w:tmpl w:val="DE749F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F2097D"/>
    <w:multiLevelType w:val="multilevel"/>
    <w:tmpl w:val="62109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C4"/>
    <w:rsid w:val="000156EC"/>
    <w:rsid w:val="00052AC4"/>
    <w:rsid w:val="00067891"/>
    <w:rsid w:val="00087E75"/>
    <w:rsid w:val="001106FD"/>
    <w:rsid w:val="00121635"/>
    <w:rsid w:val="00125ADE"/>
    <w:rsid w:val="001579FE"/>
    <w:rsid w:val="001F57B4"/>
    <w:rsid w:val="00204D88"/>
    <w:rsid w:val="00221AE8"/>
    <w:rsid w:val="002873BA"/>
    <w:rsid w:val="002B0CE0"/>
    <w:rsid w:val="002E54FF"/>
    <w:rsid w:val="00395BB5"/>
    <w:rsid w:val="004121F6"/>
    <w:rsid w:val="00464E0A"/>
    <w:rsid w:val="004A4889"/>
    <w:rsid w:val="00551330"/>
    <w:rsid w:val="00574441"/>
    <w:rsid w:val="006562DA"/>
    <w:rsid w:val="00660114"/>
    <w:rsid w:val="0072117C"/>
    <w:rsid w:val="007B58A6"/>
    <w:rsid w:val="007B6F7B"/>
    <w:rsid w:val="00810D24"/>
    <w:rsid w:val="008652F8"/>
    <w:rsid w:val="00920A4B"/>
    <w:rsid w:val="0093298F"/>
    <w:rsid w:val="00A221D2"/>
    <w:rsid w:val="00AA06C6"/>
    <w:rsid w:val="00AB1D32"/>
    <w:rsid w:val="00AE2B10"/>
    <w:rsid w:val="00B32886"/>
    <w:rsid w:val="00C07123"/>
    <w:rsid w:val="00C1613C"/>
    <w:rsid w:val="00C9004C"/>
    <w:rsid w:val="00C950EA"/>
    <w:rsid w:val="00D94F9A"/>
    <w:rsid w:val="00F7348E"/>
    <w:rsid w:val="00F9237B"/>
    <w:rsid w:val="00FA34B2"/>
    <w:rsid w:val="00FD5C0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1F03"/>
  <w15:docId w15:val="{4DC10A07-B649-4915-B31F-4BC31491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6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660114"/>
    <w:pPr>
      <w:spacing w:after="0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117C"/>
    <w:pPr>
      <w:spacing w:after="160"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rGiv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lidayForGiving.com" TargetMode="External"/><Relationship Id="rId10" Type="http://schemas.openxmlformats.org/officeDocument/2006/relationships/hyperlink" Target="mailto:HolidayForGivin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idayForGiv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Adamo</dc:creator>
  <cp:lastModifiedBy>Lavoie, Jennifer</cp:lastModifiedBy>
  <cp:revision>2</cp:revision>
  <cp:lastPrinted>2018-01-14T17:40:00Z</cp:lastPrinted>
  <dcterms:created xsi:type="dcterms:W3CDTF">2019-09-17T14:14:00Z</dcterms:created>
  <dcterms:modified xsi:type="dcterms:W3CDTF">2019-09-17T14:14:00Z</dcterms:modified>
</cp:coreProperties>
</file>